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numId w:val="0"/>
        </w:numPr>
        <w:ind w:leftChars="0"/>
        <w:jc w:val="center"/>
        <w:rPr>
          <w:rFonts w:hint="eastAsia" w:ascii="微软雅黑" w:hAnsi="微软雅黑" w:eastAsia="微软雅黑" w:cs="微软雅黑"/>
          <w:i w:val="0"/>
          <w:caps w:val="0"/>
          <w:color w:val="000000"/>
          <w:spacing w:val="0"/>
          <w:sz w:val="36"/>
          <w:szCs w:val="36"/>
          <w:shd w:val="clear" w:fill="FFFFFF"/>
          <w:lang w:val="en-US" w:eastAsia="zh-CN"/>
        </w:rPr>
      </w:pPr>
      <w:r>
        <w:rPr>
          <w:rFonts w:hint="eastAsia" w:ascii="微软雅黑" w:hAnsi="微软雅黑" w:eastAsia="微软雅黑" w:cs="微软雅黑"/>
          <w:i w:val="0"/>
          <w:caps w:val="0"/>
          <w:color w:val="000000"/>
          <w:spacing w:val="0"/>
          <w:sz w:val="36"/>
          <w:szCs w:val="36"/>
          <w:shd w:val="clear" w:fill="FFFFFF"/>
          <w:lang w:val="en-US" w:eastAsia="zh-CN"/>
        </w:rPr>
        <w:t>离子色谱仪的分类</w:t>
      </w:r>
    </w:p>
    <w:p>
      <w:pPr>
        <w:widowControl w:val="0"/>
        <w:numPr>
          <w:numId w:val="0"/>
        </w:numPr>
        <w:ind w:leftChars="0"/>
        <w:jc w:val="center"/>
        <w:rPr>
          <w:rFonts w:hint="eastAsia" w:ascii="微软雅黑" w:hAnsi="微软雅黑" w:eastAsia="微软雅黑" w:cs="微软雅黑"/>
          <w:i w:val="0"/>
          <w:caps w:val="0"/>
          <w:color w:val="000000"/>
          <w:spacing w:val="0"/>
          <w:sz w:val="36"/>
          <w:szCs w:val="36"/>
          <w:shd w:val="clear" w:fill="FFFFFF"/>
          <w:lang w:val="en-US" w:eastAsia="zh-CN"/>
        </w:rPr>
      </w:pP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离子色谱仪是一种常用的色谱分析仪器，其有别于传统离子交换色谱柱色谱的主要是树脂具有很高的交联度和较低的交换容量，进样体积非常小。</w:t>
      </w:r>
    </w:p>
    <w:p>
      <w:pPr>
        <w:widowControl w:val="0"/>
        <w:numPr>
          <w:ilvl w:val="0"/>
          <w:numId w:val="0"/>
        </w:numPr>
        <w:ind w:firstLine="640" w:firstLineChars="200"/>
        <w:jc w:val="both"/>
        <w:rPr>
          <w:rFonts w:hint="eastAsia"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离子色谱仪应该如何分类呢?下面小编就来具体介绍一下离子色谱仪的分类，希望可以帮助到大家</w:t>
      </w:r>
      <w:r>
        <w:rPr>
          <w:rFonts w:hint="eastAsia" w:ascii="微软雅黑" w:hAnsi="微软雅黑" w:eastAsia="微软雅黑" w:cs="微软雅黑"/>
          <w:i w:val="0"/>
          <w:caps w:val="0"/>
          <w:color w:val="000000"/>
          <w:spacing w:val="0"/>
          <w:sz w:val="32"/>
          <w:szCs w:val="32"/>
          <w:shd w:val="clear" w:fill="FFFFFF"/>
          <w:lang w:val="en-US" w:eastAsia="zh-CN"/>
        </w:rPr>
        <w:t>。</w:t>
      </w: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离子色谱仪是一种常用的色谱分析仪器，其有别于传统离子交换色谱柱色谱的主要是树脂具有很高的交联度和较低的交换容量，进样体积非常小。离子色谱仪应该如何分类呢?下面小编就来具体介绍一下离子色谱仪的分类，希望可以帮助到大家。</w:t>
      </w: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离子色谱仪的分类</w:t>
      </w: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1、离子色谱分离</w:t>
      </w: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离子色谱分离主要是应用离子交换的原理，采用低交换容量的离子交换树脂来分离离子，它在离子色谱中应用最广泛，其主要填料类型为有机离子交换树脂。</w:t>
      </w: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2、离子对色谱</w:t>
      </w: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离子对色谱的固定相为疏水型的中性填料，用于阴离子分离的对离子是烷基胺类，如氢氧化四丁基铵、氢氧化十六烷基三甲烷等。用于阳离子分离的对离子是烷基磺酸类，如己烷磺酸钠、庚烷磺酸钠等。</w:t>
      </w: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3、离子排斥色谱</w:t>
      </w: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离子排斥色谱，主要根据Donnon膜排斥效应：电离组分受排斥不被保存，而弱酸则有一定保存的原理制成。离子排斥色谱主要用于分离有机酸以及无机含氧酸根，如硼酸根、碳酸根和硫酸根、有机酸等。</w:t>
      </w: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4、离子色谱的应用</w:t>
      </w: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hint="default" w:ascii="微软雅黑" w:hAnsi="微软雅黑" w:eastAsia="微软雅黑" w:cs="微软雅黑"/>
          <w:i w:val="0"/>
          <w:caps w:val="0"/>
          <w:color w:val="000000"/>
          <w:spacing w:val="0"/>
          <w:sz w:val="32"/>
          <w:szCs w:val="32"/>
          <w:shd w:val="clear" w:fill="FFFFFF"/>
          <w:lang w:val="en-US" w:eastAsia="zh-CN"/>
        </w:rPr>
        <w:t>无机阴离子的检测;无机阳离子的检测和有机阴离子和阳离子分析，主要包括生物胺，有机酸和糖类分析。</w:t>
      </w:r>
    </w:p>
    <w:p>
      <w:pPr>
        <w:widowControl w:val="0"/>
        <w:numPr>
          <w:ilvl w:val="0"/>
          <w:numId w:val="0"/>
        </w:numPr>
        <w:ind w:firstLine="48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r>
        <w:rPr>
          <w:rFonts w:ascii="微软雅黑" w:hAnsi="微软雅黑" w:eastAsia="微软雅黑" w:cs="微软雅黑"/>
          <w:i w:val="0"/>
          <w:iCs w:val="0"/>
          <w:caps w:val="0"/>
          <w:color w:val="000000"/>
          <w:spacing w:val="0"/>
          <w:sz w:val="24"/>
          <w:szCs w:val="24"/>
        </w:rPr>
        <w:t> </w:t>
      </w:r>
      <w:r>
        <w:rPr>
          <w:rFonts w:hint="default" w:ascii="微软雅黑" w:hAnsi="微软雅黑" w:eastAsia="微软雅黑" w:cs="微软雅黑"/>
          <w:i w:val="0"/>
          <w:caps w:val="0"/>
          <w:color w:val="000000"/>
          <w:spacing w:val="0"/>
          <w:sz w:val="32"/>
          <w:szCs w:val="32"/>
          <w:shd w:val="clear" w:fill="FFFFFF"/>
          <w:lang w:val="en-US" w:eastAsia="zh-CN"/>
        </w:rPr>
        <w:t xml:space="preserve"> </w:t>
      </w:r>
      <w:r>
        <w:rPr>
          <w:rFonts w:hint="eastAsia" w:ascii="微软雅黑" w:hAnsi="微软雅黑" w:eastAsia="微软雅黑" w:cs="微软雅黑"/>
          <w:i w:val="0"/>
          <w:caps w:val="0"/>
          <w:color w:val="000000"/>
          <w:spacing w:val="0"/>
          <w:sz w:val="32"/>
          <w:szCs w:val="32"/>
          <w:shd w:val="clear" w:fill="FFFFFF"/>
          <w:lang w:val="en-US" w:eastAsia="zh-CN"/>
        </w:rPr>
        <w:t>今天的分享就到这里了，</w:t>
      </w:r>
      <w:r>
        <w:rPr>
          <w:rFonts w:hint="default" w:ascii="微软雅黑" w:hAnsi="微软雅黑" w:eastAsia="微软雅黑" w:cs="微软雅黑"/>
          <w:i w:val="0"/>
          <w:caps w:val="0"/>
          <w:color w:val="000000"/>
          <w:spacing w:val="0"/>
          <w:sz w:val="32"/>
          <w:szCs w:val="32"/>
          <w:shd w:val="clear" w:fill="FFFFFF"/>
          <w:lang w:val="en-US" w:eastAsia="zh-CN"/>
        </w:rPr>
        <w:t>以上就是小编介绍的离子色谱仪的分类，希望可以帮助到大家。</w:t>
      </w:r>
      <w:bookmarkStart w:id="0" w:name="_GoBack"/>
      <w:bookmarkEnd w:id="0"/>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p>
    <w:p>
      <w:pPr>
        <w:widowControl w:val="0"/>
        <w:numPr>
          <w:ilvl w:val="0"/>
          <w:numId w:val="0"/>
        </w:numPr>
        <w:ind w:firstLine="640" w:firstLineChars="200"/>
        <w:jc w:val="both"/>
        <w:rPr>
          <w:rFonts w:hint="default" w:ascii="微软雅黑" w:hAnsi="微软雅黑" w:eastAsia="微软雅黑" w:cs="微软雅黑"/>
          <w:i w:val="0"/>
          <w:caps w:val="0"/>
          <w:color w:val="000000"/>
          <w:spacing w:val="0"/>
          <w:sz w:val="32"/>
          <w:szCs w:val="32"/>
          <w:shd w:val="clear" w:fill="FFFFFF"/>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PowerPlusWaterMarkObject543570" o:spid="_x0000_s2049" o:spt="136" type="#_x0000_t136" style="position:absolute;left:0pt;height:96.6pt;width:443.95pt;mso-position-horizontal:center;mso-position-horizontal-relative:margin;mso-position-vertical:center;mso-position-vertical-relative:margin;rotation:-2949120f;z-index:-251657216;mso-width-relative:page;mso-height-relative:page;" fillcolor="#AFABAB" filled="t" stroked="f" coordsize="21600,21600" adj="10800">
          <v:path/>
          <v:fill on="t" opacity="32768f" focussize="0,0"/>
          <v:stroke on="f"/>
          <v:imagedata o:title=""/>
          <o:lock v:ext="edit" aspectratio="t"/>
          <v:textpath on="t" fitshape="t" fitpath="t" trim="t" xscale="f" string="青岛埃仑通用" style="font-family:微软雅黑;font-size:96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4E7704"/>
    <w:rsid w:val="152D7BDB"/>
    <w:rsid w:val="1BD5563B"/>
    <w:rsid w:val="1FB13598"/>
    <w:rsid w:val="2AAE43D4"/>
    <w:rsid w:val="3313201A"/>
    <w:rsid w:val="3454616B"/>
    <w:rsid w:val="3F527478"/>
    <w:rsid w:val="4A72014C"/>
    <w:rsid w:val="4F58153E"/>
    <w:rsid w:val="554E7704"/>
    <w:rsid w:val="5F3C46F7"/>
    <w:rsid w:val="653F3313"/>
    <w:rsid w:val="6C66688E"/>
    <w:rsid w:val="724A5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2021-12-20T03:31:00Z</dcterms:created>
  <dc:creator>大气采样，烟尘烟气，多组分杨</dc:creator>
  <cp:lastModifiedBy>小跟班吖</cp:lastModifiedBy>
  <dcterms:modified xsi:type="dcterms:W3CDTF">2021-12-27T02:47:58Z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0D7B6F14CDEC47328AAFA5D93268FEE8</vt:lpwstr>
  </property>
</Properties>
</file>